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915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-915-1505/2023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431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DFAC-EE4F-4487-AA74-65A5C7F497F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